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</w:tblGrid>
      <w:tr w:rsidR="00CA44BD" w:rsidRPr="00E9094A" w14:paraId="1561FE6A" w14:textId="77777777" w:rsidTr="006172F2">
        <w:tc>
          <w:tcPr>
            <w:tcW w:w="3119" w:type="dxa"/>
            <w:hideMark/>
          </w:tcPr>
          <w:p w14:paraId="70A2173A" w14:textId="77777777" w:rsidR="0049377D" w:rsidRPr="00E9094A" w:rsidRDefault="0049377D" w:rsidP="006172F2">
            <w:pPr>
              <w:spacing w:after="0" w:line="25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bookmarkStart w:id="0" w:name="_Hlk87432783"/>
            <w:r w:rsidRPr="00E9094A">
              <w:rPr>
                <w:rFonts w:eastAsia="Times New Roman" w:cstheme="minorHAnsi"/>
                <w:noProof/>
                <w:sz w:val="24"/>
                <w:szCs w:val="24"/>
              </w:rPr>
              <w:drawing>
                <wp:inline distT="0" distB="0" distL="0" distR="0" wp14:anchorId="0ECB4308" wp14:editId="26D74E8B">
                  <wp:extent cx="371475" cy="466725"/>
                  <wp:effectExtent l="0" t="0" r="9525" b="9525"/>
                  <wp:docPr id="3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77D" w:rsidRPr="00E9094A" w14:paraId="5FA0E2A3" w14:textId="77777777" w:rsidTr="006172F2">
        <w:tc>
          <w:tcPr>
            <w:tcW w:w="3119" w:type="dxa"/>
            <w:hideMark/>
          </w:tcPr>
          <w:p w14:paraId="6B69E32D" w14:textId="77777777" w:rsidR="0049377D" w:rsidRPr="00E9094A" w:rsidRDefault="0049377D" w:rsidP="006172F2">
            <w:pPr>
              <w:spacing w:after="0" w:line="256" w:lineRule="auto"/>
              <w:ind w:right="51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9094A">
              <w:rPr>
                <w:rFonts w:eastAsia="Times New Roman" w:cstheme="minorHAnsi"/>
                <w:sz w:val="24"/>
                <w:szCs w:val="24"/>
              </w:rPr>
              <w:t>REPUBLIKA HRVATSKA</w:t>
            </w:r>
          </w:p>
          <w:p w14:paraId="583D17CD" w14:textId="77777777" w:rsidR="0049377D" w:rsidRPr="00E9094A" w:rsidRDefault="0049377D" w:rsidP="006172F2">
            <w:pPr>
              <w:spacing w:after="0" w:line="256" w:lineRule="auto"/>
              <w:ind w:right="51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9094A">
              <w:rPr>
                <w:rFonts w:eastAsia="Times New Roman" w:cstheme="minorHAnsi"/>
                <w:sz w:val="24"/>
                <w:szCs w:val="24"/>
              </w:rPr>
              <w:t>ZAGREBAČKA ŽUPANIJA</w:t>
            </w:r>
          </w:p>
          <w:p w14:paraId="3AC70763" w14:textId="77777777" w:rsidR="0049377D" w:rsidRPr="00E9094A" w:rsidRDefault="0049377D" w:rsidP="006172F2">
            <w:pPr>
              <w:keepNext/>
              <w:spacing w:after="0" w:line="256" w:lineRule="auto"/>
              <w:jc w:val="center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E9094A">
              <w:rPr>
                <w:rFonts w:eastAsia="Times New Roman" w:cstheme="minorHAnsi"/>
                <w:sz w:val="24"/>
                <w:szCs w:val="24"/>
              </w:rPr>
              <w:t>GRAD VELIKA GORICA</w:t>
            </w:r>
          </w:p>
          <w:p w14:paraId="00733ABC" w14:textId="77777777" w:rsidR="0049377D" w:rsidRPr="00E9094A" w:rsidRDefault="0049377D" w:rsidP="006172F2">
            <w:pPr>
              <w:spacing w:after="0" w:line="25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9094A">
              <w:rPr>
                <w:rFonts w:eastAsia="Times New Roman" w:cstheme="minorHAnsi"/>
                <w:sz w:val="24"/>
                <w:szCs w:val="24"/>
              </w:rPr>
              <w:t>GRADSKO VIJEĆE</w:t>
            </w:r>
          </w:p>
        </w:tc>
      </w:tr>
    </w:tbl>
    <w:p w14:paraId="0F770767" w14:textId="77777777" w:rsidR="0049377D" w:rsidRPr="00E9094A" w:rsidRDefault="0049377D" w:rsidP="0049377D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14:paraId="3A2364BA" w14:textId="6A6EF4C9" w:rsidR="0049377D" w:rsidRPr="00E9094A" w:rsidRDefault="0049377D" w:rsidP="0049377D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  <w:r w:rsidRPr="00E9094A">
        <w:rPr>
          <w:rFonts w:eastAsia="Times New Roman" w:cstheme="minorHAnsi"/>
          <w:sz w:val="24"/>
          <w:szCs w:val="24"/>
          <w:lang w:eastAsia="hr-HR"/>
        </w:rPr>
        <w:t>KLASA: 024-01/202</w:t>
      </w:r>
      <w:r w:rsidR="00E9094A" w:rsidRPr="00E9094A">
        <w:rPr>
          <w:rFonts w:eastAsia="Times New Roman" w:cstheme="minorHAnsi"/>
          <w:sz w:val="24"/>
          <w:szCs w:val="24"/>
          <w:lang w:eastAsia="hr-HR"/>
        </w:rPr>
        <w:t>6</w:t>
      </w:r>
      <w:r w:rsidRPr="00E9094A">
        <w:rPr>
          <w:rFonts w:eastAsia="Times New Roman" w:cstheme="minorHAnsi"/>
          <w:sz w:val="24"/>
          <w:szCs w:val="24"/>
          <w:lang w:eastAsia="hr-HR"/>
        </w:rPr>
        <w:t>-02/</w:t>
      </w:r>
      <w:r w:rsidR="00E9094A" w:rsidRPr="00E9094A">
        <w:rPr>
          <w:rFonts w:eastAsia="Times New Roman" w:cstheme="minorHAnsi"/>
          <w:sz w:val="24"/>
          <w:szCs w:val="24"/>
          <w:lang w:eastAsia="hr-HR"/>
        </w:rPr>
        <w:t>1</w:t>
      </w:r>
    </w:p>
    <w:p w14:paraId="7ADC0CE2" w14:textId="7B2171E3" w:rsidR="0049377D" w:rsidRPr="00E9094A" w:rsidRDefault="0049377D" w:rsidP="0049377D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  <w:r w:rsidRPr="00E9094A">
        <w:rPr>
          <w:rFonts w:eastAsia="Times New Roman" w:cstheme="minorHAnsi"/>
          <w:bCs/>
          <w:sz w:val="24"/>
          <w:szCs w:val="24"/>
          <w:lang w:eastAsia="hr-HR"/>
        </w:rPr>
        <w:t>URBROJ:</w:t>
      </w:r>
      <w:r w:rsidRPr="00E9094A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Pr="00E9094A">
        <w:rPr>
          <w:rFonts w:eastAsia="Times New Roman" w:cstheme="minorHAnsi"/>
          <w:bCs/>
          <w:sz w:val="24"/>
          <w:szCs w:val="24"/>
          <w:lang w:eastAsia="hr-HR"/>
        </w:rPr>
        <w:t>238-31-02-202</w:t>
      </w:r>
      <w:r w:rsidR="00E9094A" w:rsidRPr="00E9094A">
        <w:rPr>
          <w:rFonts w:eastAsia="Times New Roman" w:cstheme="minorHAnsi"/>
          <w:bCs/>
          <w:sz w:val="24"/>
          <w:szCs w:val="24"/>
          <w:lang w:eastAsia="hr-HR"/>
        </w:rPr>
        <w:t>6</w:t>
      </w:r>
      <w:r w:rsidRPr="00E9094A">
        <w:rPr>
          <w:rFonts w:eastAsia="Times New Roman" w:cstheme="minorHAnsi"/>
          <w:bCs/>
          <w:sz w:val="24"/>
          <w:szCs w:val="24"/>
          <w:lang w:eastAsia="hr-HR"/>
        </w:rPr>
        <w:t>-1</w:t>
      </w:r>
    </w:p>
    <w:p w14:paraId="66E727B8" w14:textId="3D4E25EC" w:rsidR="0049377D" w:rsidRPr="00E9094A" w:rsidRDefault="0049377D" w:rsidP="0049377D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  <w:r w:rsidRPr="00E9094A">
        <w:rPr>
          <w:rFonts w:eastAsia="Times New Roman" w:cstheme="minorHAnsi"/>
          <w:sz w:val="24"/>
          <w:szCs w:val="24"/>
          <w:lang w:eastAsia="hr-HR"/>
        </w:rPr>
        <w:t>Velika Gorica</w:t>
      </w:r>
      <w:r w:rsidR="003D5576" w:rsidRPr="00E9094A">
        <w:rPr>
          <w:rFonts w:eastAsia="Times New Roman" w:cstheme="minorHAnsi"/>
          <w:sz w:val="24"/>
          <w:szCs w:val="24"/>
          <w:lang w:eastAsia="hr-HR"/>
        </w:rPr>
        <w:t>,</w:t>
      </w:r>
      <w:r w:rsidR="00994CC5">
        <w:rPr>
          <w:rFonts w:eastAsia="Times New Roman" w:cstheme="minorHAnsi"/>
          <w:sz w:val="24"/>
          <w:szCs w:val="24"/>
          <w:lang w:eastAsia="hr-HR"/>
        </w:rPr>
        <w:t xml:space="preserve"> 17.</w:t>
      </w:r>
      <w:r w:rsidR="003D5576" w:rsidRPr="00E9094A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E9094A" w:rsidRPr="00E9094A">
        <w:rPr>
          <w:rFonts w:eastAsia="Times New Roman" w:cstheme="minorHAnsi"/>
          <w:sz w:val="24"/>
          <w:szCs w:val="24"/>
          <w:lang w:eastAsia="hr-HR"/>
        </w:rPr>
        <w:t>veljače</w:t>
      </w:r>
      <w:bookmarkStart w:id="1" w:name="_GoBack"/>
      <w:bookmarkEnd w:id="1"/>
      <w:r w:rsidR="003D5576" w:rsidRPr="00E9094A">
        <w:rPr>
          <w:rFonts w:eastAsia="Times New Roman" w:cstheme="minorHAnsi"/>
          <w:sz w:val="24"/>
          <w:szCs w:val="24"/>
          <w:lang w:eastAsia="hr-HR"/>
        </w:rPr>
        <w:t xml:space="preserve"> 202</w:t>
      </w:r>
      <w:r w:rsidR="00E9094A" w:rsidRPr="00E9094A">
        <w:rPr>
          <w:rFonts w:eastAsia="Times New Roman" w:cstheme="minorHAnsi"/>
          <w:sz w:val="24"/>
          <w:szCs w:val="24"/>
          <w:lang w:eastAsia="hr-HR"/>
        </w:rPr>
        <w:t>6</w:t>
      </w:r>
      <w:r w:rsidR="003D5576" w:rsidRPr="00E9094A">
        <w:rPr>
          <w:rFonts w:eastAsia="Times New Roman" w:cstheme="minorHAnsi"/>
          <w:sz w:val="24"/>
          <w:szCs w:val="24"/>
          <w:lang w:eastAsia="hr-HR"/>
        </w:rPr>
        <w:t>.</w:t>
      </w:r>
      <w:r w:rsidRPr="00E9094A">
        <w:rPr>
          <w:rFonts w:eastAsia="Times New Roman" w:cstheme="minorHAnsi"/>
          <w:sz w:val="24"/>
          <w:szCs w:val="24"/>
          <w:lang w:eastAsia="hr-HR"/>
        </w:rPr>
        <w:t xml:space="preserve"> godine</w:t>
      </w:r>
    </w:p>
    <w:p w14:paraId="4CEBB428" w14:textId="77777777" w:rsidR="0049377D" w:rsidRPr="00E9094A" w:rsidRDefault="0049377D" w:rsidP="0049377D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14:paraId="096B351B" w14:textId="2079565A" w:rsidR="0049377D" w:rsidRPr="00E9094A" w:rsidRDefault="0049377D" w:rsidP="0049377D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  <w:r w:rsidRPr="00E9094A">
        <w:rPr>
          <w:rFonts w:eastAsia="Times New Roman" w:cstheme="minorHAnsi"/>
          <w:b/>
          <w:sz w:val="24"/>
          <w:szCs w:val="24"/>
          <w:lang w:eastAsia="hr-HR"/>
        </w:rPr>
        <w:t xml:space="preserve">PREDMET: </w:t>
      </w:r>
      <w:r w:rsidR="00E9094A" w:rsidRPr="00E9094A">
        <w:rPr>
          <w:rFonts w:eastAsia="Times New Roman" w:cstheme="minorHAnsi"/>
          <w:b/>
          <w:sz w:val="24"/>
          <w:szCs w:val="24"/>
          <w:lang w:eastAsia="hr-HR"/>
        </w:rPr>
        <w:t>5</w:t>
      </w:r>
      <w:r w:rsidRPr="00E9094A">
        <w:rPr>
          <w:rFonts w:eastAsia="Times New Roman" w:cstheme="minorHAnsi"/>
          <w:b/>
          <w:sz w:val="24"/>
          <w:szCs w:val="24"/>
          <w:lang w:eastAsia="hr-HR"/>
        </w:rPr>
        <w:t>. sjednica Gradskog vijeća Grada Velike Gorice</w:t>
      </w:r>
    </w:p>
    <w:p w14:paraId="70E106BA" w14:textId="77777777" w:rsidR="0049377D" w:rsidRPr="00E9094A" w:rsidRDefault="0049377D" w:rsidP="0049377D">
      <w:pPr>
        <w:spacing w:after="0" w:line="240" w:lineRule="auto"/>
        <w:ind w:left="708" w:firstLine="708"/>
        <w:rPr>
          <w:rFonts w:eastAsia="Times New Roman" w:cstheme="minorHAnsi"/>
          <w:sz w:val="24"/>
          <w:szCs w:val="24"/>
          <w:lang w:eastAsia="hr-HR"/>
        </w:rPr>
      </w:pPr>
    </w:p>
    <w:p w14:paraId="03CBF713" w14:textId="2AEC2741" w:rsidR="0049377D" w:rsidRPr="00E9094A" w:rsidRDefault="0049377D" w:rsidP="0049377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r-HR"/>
        </w:rPr>
      </w:pPr>
      <w:r w:rsidRPr="00E9094A">
        <w:rPr>
          <w:rFonts w:eastAsia="Times New Roman" w:cstheme="minorHAnsi"/>
          <w:b/>
          <w:sz w:val="24"/>
          <w:szCs w:val="24"/>
          <w:lang w:eastAsia="hr-HR"/>
        </w:rPr>
        <w:t>P O Z I V</w:t>
      </w:r>
    </w:p>
    <w:p w14:paraId="40AAB484" w14:textId="77777777" w:rsidR="0049377D" w:rsidRPr="00E9094A" w:rsidRDefault="0049377D" w:rsidP="0049377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r-HR"/>
        </w:rPr>
      </w:pPr>
    </w:p>
    <w:p w14:paraId="42D23DCA" w14:textId="3B891C96" w:rsidR="0049377D" w:rsidRPr="00E9094A" w:rsidRDefault="0049377D" w:rsidP="0049377D">
      <w:pPr>
        <w:spacing w:after="0" w:line="240" w:lineRule="auto"/>
        <w:ind w:right="-284"/>
        <w:jc w:val="both"/>
        <w:rPr>
          <w:rFonts w:eastAsia="Times New Roman" w:cstheme="minorHAnsi"/>
          <w:sz w:val="24"/>
          <w:szCs w:val="24"/>
          <w:lang w:eastAsia="hr-HR"/>
        </w:rPr>
      </w:pPr>
      <w:r w:rsidRPr="00E9094A">
        <w:rPr>
          <w:rFonts w:eastAsia="Times New Roman" w:cstheme="minorHAnsi"/>
          <w:sz w:val="24"/>
          <w:szCs w:val="24"/>
          <w:lang w:eastAsia="hr-HR"/>
        </w:rPr>
        <w:t xml:space="preserve">na temelju članka 27. stavak 2. točka 3. Poslovnika Gradskog vijeća (Službeni glasnik GVG 1/21) </w:t>
      </w:r>
      <w:r w:rsidRPr="00BD59A4">
        <w:rPr>
          <w:rFonts w:eastAsia="Times New Roman" w:cstheme="minorHAnsi"/>
          <w:sz w:val="24"/>
          <w:szCs w:val="24"/>
          <w:lang w:eastAsia="hr-HR"/>
        </w:rPr>
        <w:t>sazivam</w:t>
      </w:r>
      <w:r w:rsidRPr="00BD59A4">
        <w:rPr>
          <w:rFonts w:eastAsia="Times New Roman" w:cstheme="minorHAnsi"/>
          <w:b/>
          <w:sz w:val="24"/>
          <w:szCs w:val="24"/>
          <w:lang w:eastAsia="hr-HR"/>
        </w:rPr>
        <w:t xml:space="preserve"> </w:t>
      </w:r>
      <w:r w:rsidR="00E9094A" w:rsidRPr="00BD59A4">
        <w:rPr>
          <w:rFonts w:eastAsia="Times New Roman" w:cstheme="minorHAnsi"/>
          <w:b/>
          <w:sz w:val="24"/>
          <w:szCs w:val="24"/>
          <w:lang w:eastAsia="hr-HR"/>
        </w:rPr>
        <w:t>5</w:t>
      </w:r>
      <w:r w:rsidRPr="00E9094A">
        <w:rPr>
          <w:rFonts w:eastAsia="Times New Roman" w:cstheme="minorHAnsi"/>
          <w:b/>
          <w:sz w:val="24"/>
          <w:szCs w:val="24"/>
          <w:lang w:eastAsia="hr-HR"/>
        </w:rPr>
        <w:t>. sjednicu</w:t>
      </w:r>
      <w:r w:rsidRPr="00E9094A">
        <w:rPr>
          <w:rFonts w:eastAsia="Times New Roman" w:cstheme="minorHAnsi"/>
          <w:sz w:val="24"/>
          <w:szCs w:val="24"/>
          <w:lang w:eastAsia="hr-HR"/>
        </w:rPr>
        <w:t xml:space="preserve"> Gradskog vijeća Grada Velike Gorice za </w:t>
      </w:r>
      <w:r w:rsidR="0003717B" w:rsidRPr="0003717B">
        <w:rPr>
          <w:rFonts w:eastAsia="Times New Roman" w:cstheme="minorHAnsi"/>
          <w:b/>
          <w:sz w:val="24"/>
          <w:szCs w:val="24"/>
          <w:lang w:eastAsia="hr-HR"/>
        </w:rPr>
        <w:t>24.</w:t>
      </w:r>
      <w:r w:rsidR="00E9094A" w:rsidRPr="00E9094A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E9094A" w:rsidRPr="00E9094A">
        <w:rPr>
          <w:rFonts w:eastAsia="Times New Roman" w:cstheme="minorHAnsi"/>
          <w:b/>
          <w:sz w:val="24"/>
          <w:szCs w:val="24"/>
          <w:lang w:eastAsia="hr-HR"/>
        </w:rPr>
        <w:t>veljače</w:t>
      </w:r>
      <w:r w:rsidR="00E9094A" w:rsidRPr="00E9094A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Pr="00E9094A">
        <w:rPr>
          <w:rFonts w:eastAsia="Times New Roman" w:cstheme="minorHAnsi"/>
          <w:b/>
          <w:sz w:val="24"/>
          <w:szCs w:val="24"/>
          <w:lang w:eastAsia="hr-HR"/>
        </w:rPr>
        <w:t>202</w:t>
      </w:r>
      <w:r w:rsidR="00E9094A" w:rsidRPr="00E9094A">
        <w:rPr>
          <w:rFonts w:eastAsia="Times New Roman" w:cstheme="minorHAnsi"/>
          <w:b/>
          <w:sz w:val="24"/>
          <w:szCs w:val="24"/>
          <w:lang w:eastAsia="hr-HR"/>
        </w:rPr>
        <w:t>6</w:t>
      </w:r>
      <w:r w:rsidRPr="00E9094A">
        <w:rPr>
          <w:rFonts w:eastAsia="Times New Roman" w:cstheme="minorHAnsi"/>
          <w:b/>
          <w:sz w:val="24"/>
          <w:szCs w:val="24"/>
          <w:lang w:eastAsia="hr-HR"/>
        </w:rPr>
        <w:t xml:space="preserve">. godine  </w:t>
      </w:r>
      <w:r w:rsidRPr="00E9094A">
        <w:rPr>
          <w:rFonts w:eastAsia="Times New Roman" w:cstheme="minorHAnsi"/>
          <w:sz w:val="24"/>
          <w:szCs w:val="24"/>
          <w:lang w:eastAsia="hr-HR"/>
        </w:rPr>
        <w:t>s početkom u</w:t>
      </w:r>
      <w:r w:rsidR="0003717B">
        <w:rPr>
          <w:rFonts w:eastAsia="Times New Roman" w:cstheme="minorHAnsi"/>
          <w:b/>
          <w:sz w:val="24"/>
          <w:szCs w:val="24"/>
          <w:lang w:eastAsia="hr-HR"/>
        </w:rPr>
        <w:t xml:space="preserve"> 09,00</w:t>
      </w:r>
      <w:r w:rsidRPr="00E9094A">
        <w:rPr>
          <w:rFonts w:eastAsia="Times New Roman" w:cstheme="minorHAnsi"/>
          <w:b/>
          <w:sz w:val="24"/>
          <w:szCs w:val="24"/>
          <w:lang w:eastAsia="hr-HR"/>
        </w:rPr>
        <w:t xml:space="preserve"> sati</w:t>
      </w:r>
      <w:r w:rsidRPr="00E9094A">
        <w:rPr>
          <w:rFonts w:eastAsia="Times New Roman" w:cstheme="minorHAnsi"/>
          <w:sz w:val="24"/>
          <w:szCs w:val="24"/>
          <w:lang w:eastAsia="hr-HR"/>
        </w:rPr>
        <w:t xml:space="preserve">, u vijećnici Pučkog otvorenog učilišta Velika Gorica,  Zagrebačka 37, Velika Gorica i predlažem sljedeći </w:t>
      </w:r>
    </w:p>
    <w:p w14:paraId="1B936C63" w14:textId="77777777" w:rsidR="0049377D" w:rsidRPr="00E9094A" w:rsidRDefault="0049377D" w:rsidP="0049377D">
      <w:pPr>
        <w:spacing w:after="0" w:line="240" w:lineRule="auto"/>
        <w:ind w:left="720"/>
        <w:jc w:val="center"/>
        <w:rPr>
          <w:rFonts w:eastAsia="Times New Roman" w:cstheme="minorHAnsi"/>
          <w:b/>
          <w:sz w:val="24"/>
          <w:szCs w:val="24"/>
          <w:lang w:eastAsia="hr-HR"/>
        </w:rPr>
      </w:pPr>
    </w:p>
    <w:p w14:paraId="16993677" w14:textId="7C2E6987" w:rsidR="0049377D" w:rsidRPr="00E9094A" w:rsidRDefault="0049377D" w:rsidP="0049377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r-HR"/>
        </w:rPr>
      </w:pPr>
      <w:r w:rsidRPr="00E9094A">
        <w:rPr>
          <w:rFonts w:eastAsia="Times New Roman" w:cstheme="minorHAnsi"/>
          <w:b/>
          <w:sz w:val="24"/>
          <w:szCs w:val="24"/>
          <w:lang w:eastAsia="hr-HR"/>
        </w:rPr>
        <w:t>DNEVNI RED</w:t>
      </w:r>
      <w:bookmarkEnd w:id="0"/>
    </w:p>
    <w:p w14:paraId="61F6B9AD" w14:textId="77777777" w:rsidR="00E9094A" w:rsidRPr="00E9094A" w:rsidRDefault="00E9094A" w:rsidP="00E9094A">
      <w:pPr>
        <w:pStyle w:val="Odlomakpopisa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9094A">
        <w:rPr>
          <w:rFonts w:cstheme="minorHAnsi"/>
          <w:sz w:val="24"/>
          <w:szCs w:val="24"/>
        </w:rPr>
        <w:t>Prijedlog Odluke o socijalnoj skrbi Grada Velike Gorice</w:t>
      </w:r>
    </w:p>
    <w:p w14:paraId="513E0F3E" w14:textId="77777777" w:rsidR="00E9094A" w:rsidRPr="00E9094A" w:rsidRDefault="00E9094A" w:rsidP="00E9094A">
      <w:pPr>
        <w:pStyle w:val="Odlomakpopisa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9094A">
        <w:rPr>
          <w:rFonts w:cstheme="minorHAnsi"/>
          <w:sz w:val="24"/>
          <w:szCs w:val="24"/>
        </w:rPr>
        <w:t>Prijedlog Odluke o pokretanju postupka davanja koncesije za distribuciju toplinske energije Grada Velike Gorice</w:t>
      </w:r>
    </w:p>
    <w:p w14:paraId="54DB9EDB" w14:textId="77777777" w:rsidR="00E9094A" w:rsidRPr="00E9094A" w:rsidRDefault="00E9094A" w:rsidP="00E9094A">
      <w:pPr>
        <w:pStyle w:val="Odlomakpopisa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9094A">
        <w:rPr>
          <w:rFonts w:cstheme="minorHAnsi"/>
          <w:sz w:val="24"/>
          <w:szCs w:val="24"/>
        </w:rPr>
        <w:t>Prijedlog Odluke o izgledu službene odore te izgledu i sadržaju službene iskaznice komunalnog redara</w:t>
      </w:r>
    </w:p>
    <w:p w14:paraId="086A0F87" w14:textId="77777777" w:rsidR="00E9094A" w:rsidRPr="00E9094A" w:rsidRDefault="00E9094A" w:rsidP="00E9094A">
      <w:pPr>
        <w:pStyle w:val="Odlomakpopisa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9094A">
        <w:rPr>
          <w:rFonts w:cstheme="minorHAnsi"/>
          <w:sz w:val="24"/>
          <w:szCs w:val="24"/>
        </w:rPr>
        <w:t>Prijedlog Odluke o prijenosu na upravljanje i korištenje nadstrešnice nad tržnicom na gradsko trgovačko društvo VG Komunalac d.o.o.</w:t>
      </w:r>
    </w:p>
    <w:p w14:paraId="67E26AF5" w14:textId="77777777" w:rsidR="00E9094A" w:rsidRPr="00E9094A" w:rsidRDefault="00E9094A" w:rsidP="00E9094A">
      <w:pPr>
        <w:pStyle w:val="Odlomakpopisa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9094A">
        <w:rPr>
          <w:rFonts w:cstheme="minorHAnsi"/>
          <w:sz w:val="24"/>
          <w:szCs w:val="24"/>
        </w:rPr>
        <w:t>Prijedlog Odluke o izmjeni Odluke o koeficijentima za obračun plaće službenika i namještenika upravnih tijela Grada Velike Gorice</w:t>
      </w:r>
    </w:p>
    <w:p w14:paraId="742E2CB1" w14:textId="77777777" w:rsidR="00E9094A" w:rsidRPr="00E9094A" w:rsidRDefault="00E9094A" w:rsidP="00E9094A">
      <w:pPr>
        <w:pStyle w:val="Odlomakpopisa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9094A">
        <w:rPr>
          <w:rFonts w:cstheme="minorHAnsi"/>
          <w:sz w:val="24"/>
          <w:szCs w:val="24"/>
        </w:rPr>
        <w:t>Prijedlog Provedbenog plana unapređenja zaštite od požara na području Grada Velike Gorice za 2026. godinu</w:t>
      </w:r>
    </w:p>
    <w:p w14:paraId="2A756D86" w14:textId="77777777" w:rsidR="00E9094A" w:rsidRPr="00E9094A" w:rsidRDefault="00E9094A" w:rsidP="00E9094A">
      <w:pPr>
        <w:pStyle w:val="Odlomakpopisa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9094A">
        <w:rPr>
          <w:rFonts w:cstheme="minorHAnsi"/>
          <w:sz w:val="24"/>
          <w:szCs w:val="24"/>
        </w:rPr>
        <w:t xml:space="preserve">Prijedlog Zaključka o potpisivanju Ugovora o </w:t>
      </w:r>
      <w:bookmarkStart w:id="2" w:name="_Hlk220325928"/>
      <w:r w:rsidRPr="00E9094A">
        <w:rPr>
          <w:rFonts w:cstheme="minorHAnsi"/>
          <w:sz w:val="24"/>
          <w:szCs w:val="24"/>
        </w:rPr>
        <w:t>davanju na upravljanje i korištenje nekretnine između Grada Velike Gorice i Dječjeg vrtića Lojtrica</w:t>
      </w:r>
    </w:p>
    <w:bookmarkEnd w:id="2"/>
    <w:p w14:paraId="75F784D1" w14:textId="52EEC386" w:rsidR="00E9094A" w:rsidRDefault="00E9094A" w:rsidP="00E9094A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9094A">
        <w:rPr>
          <w:rFonts w:cstheme="minorHAnsi"/>
          <w:sz w:val="24"/>
          <w:szCs w:val="24"/>
        </w:rPr>
        <w:t>Prijedlog Zaključka o pokretanju postupka za izbor članova Savjeta mladih Grada Velike Gorice</w:t>
      </w:r>
    </w:p>
    <w:p w14:paraId="52135BE0" w14:textId="77777777" w:rsidR="00BD59A4" w:rsidRPr="00BD59A4" w:rsidRDefault="00BD59A4" w:rsidP="00BD59A4">
      <w:pPr>
        <w:pStyle w:val="Odlomakpopis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BD59A4">
        <w:rPr>
          <w:rFonts w:cstheme="minorHAnsi"/>
          <w:sz w:val="24"/>
          <w:szCs w:val="24"/>
        </w:rPr>
        <w:t xml:space="preserve">Prijedlog Zaključka o razrješenju i izboru članice Odbora za zaštitu okoliša i prostorno uređivanje </w:t>
      </w:r>
    </w:p>
    <w:p w14:paraId="33AF4FA5" w14:textId="77777777" w:rsidR="00E9094A" w:rsidRPr="00E9094A" w:rsidRDefault="00E9094A" w:rsidP="00E9094A">
      <w:pPr>
        <w:pStyle w:val="Odlomakpopis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E9094A">
        <w:rPr>
          <w:rFonts w:cstheme="minorHAnsi"/>
          <w:sz w:val="24"/>
          <w:szCs w:val="24"/>
        </w:rPr>
        <w:t>Informacija o projekatu Sustav odvodnje i pročišćavanja otpadnih voda aglomeracije Velika Gorica</w:t>
      </w:r>
    </w:p>
    <w:p w14:paraId="1B557157" w14:textId="77777777" w:rsidR="00194CAE" w:rsidRPr="00E9094A" w:rsidRDefault="00194CAE" w:rsidP="00365122">
      <w:pPr>
        <w:spacing w:after="0" w:line="240" w:lineRule="auto"/>
        <w:ind w:left="720" w:hanging="360"/>
        <w:rPr>
          <w:rFonts w:cstheme="minorHAnsi"/>
          <w:sz w:val="24"/>
          <w:szCs w:val="24"/>
        </w:rPr>
      </w:pPr>
    </w:p>
    <w:p w14:paraId="4F4258AF" w14:textId="77777777" w:rsidR="00B578E1" w:rsidRPr="00E9094A" w:rsidRDefault="00B578E1" w:rsidP="006F06B5">
      <w:pPr>
        <w:pStyle w:val="Odlomakpopisa"/>
        <w:tabs>
          <w:tab w:val="center" w:pos="7371"/>
        </w:tabs>
        <w:spacing w:after="0" w:line="240" w:lineRule="auto"/>
        <w:rPr>
          <w:rFonts w:cstheme="minorHAnsi"/>
          <w:b/>
          <w:sz w:val="24"/>
          <w:szCs w:val="24"/>
        </w:rPr>
      </w:pPr>
    </w:p>
    <w:p w14:paraId="7749FC85" w14:textId="76EBCDC8" w:rsidR="006F06B5" w:rsidRPr="00E9094A" w:rsidRDefault="006F06B5" w:rsidP="006F06B5">
      <w:pPr>
        <w:pStyle w:val="Odlomakpopisa"/>
        <w:tabs>
          <w:tab w:val="center" w:pos="7371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E9094A">
        <w:rPr>
          <w:rFonts w:cstheme="minorHAnsi"/>
          <w:b/>
          <w:sz w:val="24"/>
          <w:szCs w:val="24"/>
        </w:rPr>
        <w:tab/>
        <w:t>PREDSJEDNIK</w:t>
      </w:r>
    </w:p>
    <w:p w14:paraId="6C6967DC" w14:textId="77777777" w:rsidR="006F06B5" w:rsidRPr="00E9094A" w:rsidRDefault="006F06B5" w:rsidP="006F06B5">
      <w:pPr>
        <w:pStyle w:val="Odlomakpopisa"/>
        <w:tabs>
          <w:tab w:val="center" w:pos="7371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E9094A">
        <w:rPr>
          <w:rFonts w:cstheme="minorHAnsi"/>
          <w:b/>
          <w:sz w:val="24"/>
          <w:szCs w:val="24"/>
        </w:rPr>
        <w:tab/>
        <w:t>GRADSKOG VIJEĆA</w:t>
      </w:r>
    </w:p>
    <w:p w14:paraId="09C8EA37" w14:textId="502124CD" w:rsidR="00194CAE" w:rsidRPr="00E9094A" w:rsidRDefault="006F06B5" w:rsidP="006F06B5">
      <w:pPr>
        <w:pStyle w:val="Odlomakpopisa"/>
        <w:tabs>
          <w:tab w:val="center" w:pos="7371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E9094A">
        <w:rPr>
          <w:rFonts w:cstheme="minorHAnsi"/>
          <w:b/>
          <w:sz w:val="24"/>
          <w:szCs w:val="24"/>
        </w:rPr>
        <w:tab/>
        <w:t xml:space="preserve">Darko Bekić, </w:t>
      </w:r>
      <w:proofErr w:type="spellStart"/>
      <w:r w:rsidRPr="00E9094A">
        <w:rPr>
          <w:rFonts w:cstheme="minorHAnsi"/>
          <w:b/>
          <w:sz w:val="24"/>
          <w:szCs w:val="24"/>
        </w:rPr>
        <w:t>univ.spec.pol</w:t>
      </w:r>
      <w:proofErr w:type="spellEnd"/>
      <w:r w:rsidRPr="00E9094A">
        <w:rPr>
          <w:rFonts w:cstheme="minorHAnsi"/>
          <w:b/>
          <w:sz w:val="24"/>
          <w:szCs w:val="24"/>
        </w:rPr>
        <w:t>.</w:t>
      </w:r>
    </w:p>
    <w:p w14:paraId="79526E2F" w14:textId="77777777" w:rsidR="003C68C5" w:rsidRPr="00E9094A" w:rsidRDefault="003C68C5" w:rsidP="006F06B5">
      <w:pPr>
        <w:pStyle w:val="Odlomakpopisa"/>
        <w:tabs>
          <w:tab w:val="center" w:pos="7371"/>
        </w:tabs>
        <w:spacing w:after="0" w:line="240" w:lineRule="auto"/>
        <w:rPr>
          <w:rFonts w:cstheme="minorHAnsi"/>
          <w:b/>
          <w:sz w:val="24"/>
          <w:szCs w:val="24"/>
        </w:rPr>
      </w:pPr>
    </w:p>
    <w:sectPr w:rsidR="003C68C5" w:rsidRPr="00E90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92788"/>
    <w:multiLevelType w:val="hybridMultilevel"/>
    <w:tmpl w:val="01D6B8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70F43"/>
    <w:multiLevelType w:val="hybridMultilevel"/>
    <w:tmpl w:val="9A3ED7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43BC0"/>
    <w:multiLevelType w:val="hybridMultilevel"/>
    <w:tmpl w:val="E912EB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01A54"/>
    <w:multiLevelType w:val="hybridMultilevel"/>
    <w:tmpl w:val="E23257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75EF7"/>
    <w:multiLevelType w:val="hybridMultilevel"/>
    <w:tmpl w:val="53DCA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C5560"/>
    <w:multiLevelType w:val="hybridMultilevel"/>
    <w:tmpl w:val="27B6CA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46CF5"/>
    <w:multiLevelType w:val="hybridMultilevel"/>
    <w:tmpl w:val="A612AA16"/>
    <w:lvl w:ilvl="0" w:tplc="45263BF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122"/>
    <w:rsid w:val="0003717B"/>
    <w:rsid w:val="00194CAE"/>
    <w:rsid w:val="00250C77"/>
    <w:rsid w:val="002719DF"/>
    <w:rsid w:val="002A7E35"/>
    <w:rsid w:val="002B27F6"/>
    <w:rsid w:val="00365122"/>
    <w:rsid w:val="003C68C5"/>
    <w:rsid w:val="003D5576"/>
    <w:rsid w:val="003D5B53"/>
    <w:rsid w:val="003E4183"/>
    <w:rsid w:val="0045391D"/>
    <w:rsid w:val="0049377D"/>
    <w:rsid w:val="004E7389"/>
    <w:rsid w:val="00520E03"/>
    <w:rsid w:val="00685AFC"/>
    <w:rsid w:val="006F06B5"/>
    <w:rsid w:val="007F73EA"/>
    <w:rsid w:val="00813519"/>
    <w:rsid w:val="0083227E"/>
    <w:rsid w:val="0089071C"/>
    <w:rsid w:val="00935A3F"/>
    <w:rsid w:val="00994CC5"/>
    <w:rsid w:val="00B578E1"/>
    <w:rsid w:val="00BD59A4"/>
    <w:rsid w:val="00BF7273"/>
    <w:rsid w:val="00CA44BD"/>
    <w:rsid w:val="00D46A7D"/>
    <w:rsid w:val="00E9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F27D"/>
  <w15:chartTrackingRefBased/>
  <w15:docId w15:val="{AD468FA9-0567-4343-8029-4C0A2595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6512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5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5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3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24450-C30B-445F-B69C-0E557D19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Tena</dc:creator>
  <cp:keywords/>
  <dc:description/>
  <cp:lastModifiedBy>Kristina</cp:lastModifiedBy>
  <cp:revision>3</cp:revision>
  <cp:lastPrinted>2026-02-17T12:27:00Z</cp:lastPrinted>
  <dcterms:created xsi:type="dcterms:W3CDTF">2026-02-17T12:07:00Z</dcterms:created>
  <dcterms:modified xsi:type="dcterms:W3CDTF">2026-02-17T12:27:00Z</dcterms:modified>
</cp:coreProperties>
</file>